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83" w:rsidRDefault="00AB0983">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AB0983" w:rsidRDefault="00AB0983">
      <w:pPr>
        <w:pStyle w:val="Title-Major"/>
        <w:ind w:left="0"/>
        <w:jc w:val="center"/>
        <w:rPr>
          <w:b/>
        </w:rPr>
      </w:pPr>
    </w:p>
    <w:p w:rsidR="00036CB2" w:rsidRPr="00A41C46" w:rsidRDefault="0022573E" w:rsidP="00036CB2">
      <w:pPr>
        <w:pStyle w:val="Title-Major"/>
        <w:ind w:left="0"/>
        <w:jc w:val="center"/>
        <w:rPr>
          <w:b/>
          <w:color w:val="215868"/>
        </w:rPr>
      </w:pPr>
      <w:r>
        <w:rPr>
          <w:b/>
          <w:color w:val="215868"/>
        </w:rPr>
        <w:t>C2M.CCBv2.6</w:t>
      </w:r>
    </w:p>
    <w:p w:rsidR="00AB0983" w:rsidRPr="00A41C46" w:rsidRDefault="00AB0983">
      <w:pPr>
        <w:pStyle w:val="BodyText"/>
        <w:jc w:val="center"/>
        <w:rPr>
          <w:color w:val="215868"/>
        </w:rPr>
      </w:pPr>
    </w:p>
    <w:p w:rsidR="00AB0983" w:rsidRPr="00A41C46" w:rsidRDefault="00AB0983">
      <w:pPr>
        <w:jc w:val="center"/>
        <w:rPr>
          <w:color w:val="215868"/>
          <w:sz w:val="44"/>
          <w:szCs w:val="44"/>
        </w:rPr>
      </w:pPr>
      <w:r w:rsidRPr="00A41C46">
        <w:rPr>
          <w:b/>
          <w:color w:val="215868"/>
          <w:sz w:val="44"/>
          <w:szCs w:val="44"/>
        </w:rPr>
        <w:t xml:space="preserve">3.4.1 </w:t>
      </w:r>
      <w:bookmarkStart w:id="7" w:name="OLE_LINK1"/>
      <w:bookmarkStart w:id="8" w:name="OLE_LINK2"/>
      <w:r w:rsidRPr="00A41C46">
        <w:rPr>
          <w:b/>
          <w:color w:val="215868"/>
          <w:sz w:val="44"/>
          <w:szCs w:val="44"/>
        </w:rPr>
        <w:t>Manage Contacts</w:t>
      </w:r>
      <w:bookmarkEnd w:id="7"/>
      <w:bookmarkEnd w:id="8"/>
    </w:p>
    <w:p w:rsidR="00AB0983" w:rsidRDefault="00AB0983">
      <w:pPr>
        <w:jc w:val="center"/>
        <w:rPr>
          <w:b/>
          <w:sz w:val="44"/>
          <w:szCs w:val="44"/>
        </w:rPr>
      </w:pPr>
    </w:p>
    <w:p w:rsidR="00AB0983" w:rsidRDefault="00AB0983">
      <w:pPr>
        <w:pStyle w:val="BodyText"/>
      </w:pPr>
    </w:p>
    <w:p w:rsidR="00AB0983" w:rsidRDefault="00AB0983">
      <w:pPr>
        <w:pStyle w:val="BodyText"/>
      </w:pPr>
    </w:p>
    <w:p w:rsidR="00AB0983" w:rsidRDefault="00AB0983" w:rsidP="005071BC">
      <w:pPr>
        <w:pStyle w:val="BodyText"/>
        <w:ind w:left="0"/>
      </w:pPr>
    </w:p>
    <w:p w:rsidR="00AB0983" w:rsidRDefault="00AB0983">
      <w:pPr>
        <w:pStyle w:val="BodyText"/>
        <w:tabs>
          <w:tab w:val="left" w:pos="4320"/>
        </w:tabs>
        <w:spacing w:after="0"/>
      </w:pPr>
      <w:r>
        <w:t xml:space="preserve"> </w:t>
      </w:r>
    </w:p>
    <w:p w:rsidR="00AB0983" w:rsidRDefault="00A41C46">
      <w:pPr>
        <w:pStyle w:val="BodyText"/>
        <w:tabs>
          <w:tab w:val="left" w:pos="4320"/>
        </w:tabs>
        <w:spacing w:after="0"/>
      </w:pPr>
      <w:r>
        <w:t>Creation Date:</w:t>
      </w:r>
      <w:r>
        <w:tab/>
      </w:r>
      <w:r w:rsidR="00036CB2">
        <w:t>August 11, 2017</w:t>
      </w:r>
    </w:p>
    <w:p w:rsidR="00AB0983" w:rsidRDefault="00AB0983">
      <w:pPr>
        <w:pStyle w:val="BodyText"/>
        <w:tabs>
          <w:tab w:val="left" w:pos="4320"/>
        </w:tabs>
        <w:spacing w:after="0"/>
      </w:pPr>
      <w:r>
        <w:t>Last Updated:</w:t>
      </w:r>
      <w:r>
        <w:tab/>
      </w:r>
      <w:r w:rsidR="00B83BFE">
        <w:fldChar w:fldCharType="begin"/>
      </w:r>
      <w:r w:rsidR="00B83BFE">
        <w:instrText>savedate \@ "MMMM d, yyyy"</w:instrText>
      </w:r>
      <w:r w:rsidR="00B83BFE">
        <w:fldChar w:fldCharType="separate"/>
      </w:r>
      <w:r w:rsidR="003D11F8">
        <w:rPr>
          <w:noProof/>
        </w:rPr>
        <w:t>November 6, 2017</w:t>
      </w:r>
      <w:r w:rsidR="00B83BFE">
        <w:rPr>
          <w:noProof/>
        </w:rPr>
        <w:fldChar w:fldCharType="end"/>
      </w:r>
    </w:p>
    <w:p w:rsidR="00AB0983" w:rsidRDefault="00AB0983">
      <w:pPr>
        <w:pStyle w:val="Note"/>
        <w:numPr>
          <w:ilvl w:val="0"/>
          <w:numId w:val="23"/>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AB0983" w:rsidRDefault="00AB0983">
      <w:pPr>
        <w:pStyle w:val="BodyText"/>
        <w:tabs>
          <w:tab w:val="left" w:pos="4320"/>
        </w:tabs>
        <w:spacing w:after="0"/>
      </w:pPr>
    </w:p>
    <w:p w:rsidR="00AB0983" w:rsidRDefault="00AB0983">
      <w:pPr>
        <w:pStyle w:val="Note"/>
        <w:numPr>
          <w:ilvl w:val="0"/>
          <w:numId w:val="24"/>
        </w:numPr>
      </w:pPr>
      <w:r>
        <w:t>To add additional approval lines, press [Tab] from the last cell in the table above.</w:t>
      </w: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tabs>
          <w:tab w:val="left" w:pos="2430"/>
          <w:tab w:val="left" w:pos="2520"/>
        </w:tabs>
        <w:autoSpaceDE w:val="0"/>
        <w:autoSpaceDN w:val="0"/>
        <w:jc w:val="center"/>
        <w:rPr>
          <w:rFonts w:ascii="Arial" w:hAnsi="Arial" w:cs="Arial"/>
          <w:b/>
          <w:bCs/>
          <w:sz w:val="40"/>
          <w:szCs w:val="40"/>
        </w:rPr>
      </w:pPr>
    </w:p>
    <w:p w:rsidR="00AB0983" w:rsidRDefault="00E30885">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316C52">
        <w:rPr>
          <w:noProof/>
          <w:lang w:eastAsia="en-US"/>
        </w:rPr>
        <w:drawing>
          <wp:inline distT="0" distB="0" distL="0" distR="0">
            <wp:extent cx="1652270" cy="26797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52270" cy="267970"/>
                    </a:xfrm>
                    <a:prstGeom prst="rect">
                      <a:avLst/>
                    </a:prstGeom>
                    <a:noFill/>
                    <a:ln w="9525">
                      <a:noFill/>
                      <a:miter lim="800000"/>
                      <a:headEnd/>
                      <a:tailEnd/>
                    </a:ln>
                  </pic:spPr>
                </pic:pic>
              </a:graphicData>
            </a:graphic>
          </wp:inline>
        </w:drawing>
      </w:r>
      <w:r w:rsidR="00AB0983">
        <w:t xml:space="preserve"> </w:t>
      </w:r>
      <w:r>
        <w:fldChar w:fldCharType="end"/>
      </w:r>
      <w:r w:rsidR="00AB0983">
        <w:tab/>
      </w: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jc w:val="center"/>
        <w:rPr>
          <w:rFonts w:ascii="Arial" w:hAnsi="Arial" w:cs="Arial"/>
          <w:b/>
          <w:bCs/>
          <w:sz w:val="40"/>
          <w:szCs w:val="40"/>
        </w:rPr>
      </w:pPr>
    </w:p>
    <w:p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036CB2">
        <w:rPr>
          <w:rFonts w:ascii="Arial" w:hAnsi="Arial" w:cs="Arial"/>
          <w:b/>
          <w:bCs/>
          <w:sz w:val="19"/>
          <w:szCs w:val="19"/>
          <w:lang w:eastAsia="en-US"/>
        </w:rPr>
        <w:t>7</w:t>
      </w:r>
      <w:r>
        <w:rPr>
          <w:rFonts w:ascii="Arial" w:hAnsi="Arial" w:cs="Arial"/>
          <w:b/>
          <w:bCs/>
          <w:sz w:val="19"/>
          <w:szCs w:val="19"/>
          <w:lang w:eastAsia="en-US"/>
        </w:rPr>
        <w:t>, Oracle. All rights reserved.</w:t>
      </w:r>
    </w:p>
    <w:p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AB0983" w:rsidRDefault="00AB0983">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AB0983" w:rsidRDefault="00AB0983">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AB0983" w:rsidRDefault="00AB0983">
      <w:pPr>
        <w:autoSpaceDE w:val="0"/>
        <w:autoSpaceDN w:val="0"/>
        <w:jc w:val="center"/>
        <w:rPr>
          <w:rFonts w:ascii="Arial" w:hAnsi="Arial" w:cs="Arial"/>
          <w:b/>
          <w:bCs/>
          <w:sz w:val="40"/>
          <w:szCs w:val="40"/>
        </w:rPr>
      </w:pPr>
    </w:p>
    <w:p w:rsidR="00AB0983" w:rsidRDefault="00AB0983">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AB0983" w:rsidRDefault="00AB0983">
      <w:pPr>
        <w:pStyle w:val="TOCHeading1"/>
        <w:rPr>
          <w:rFonts w:ascii="Times New Roman" w:hAnsi="Times New Roman"/>
        </w:rPr>
      </w:pPr>
      <w:r>
        <w:lastRenderedPageBreak/>
        <w:t>Contents</w:t>
      </w:r>
    </w:p>
    <w:p w:rsidR="00F0784B" w:rsidRDefault="00AB0983" w:rsidP="00F0784B">
      <w:pPr>
        <w:pStyle w:val="TOC2"/>
        <w:tabs>
          <w:tab w:val="right" w:leader="dot" w:pos="13310"/>
        </w:tabs>
        <w:ind w:left="2520"/>
        <w:rPr>
          <w:rFonts w:asciiTheme="minorHAnsi" w:eastAsiaTheme="minorEastAsia" w:hAnsiTheme="minorHAnsi" w:cstheme="minorBidi"/>
          <w:smallCaps w:val="0"/>
          <w:noProof/>
          <w:sz w:val="22"/>
          <w:szCs w:val="22"/>
          <w:lang w:eastAsia="en-US"/>
        </w:rPr>
      </w:pPr>
      <w:r>
        <w:fldChar w:fldCharType="begin"/>
      </w:r>
      <w:r>
        <w:instrText xml:space="preserve"> TOC \o "2-3" </w:instrText>
      </w:r>
      <w:r>
        <w:fldChar w:fldCharType="separate"/>
      </w:r>
      <w:r w:rsidR="00F0784B">
        <w:rPr>
          <w:noProof/>
        </w:rPr>
        <w:t>Brief Description</w:t>
      </w:r>
      <w:r w:rsidR="00F0784B">
        <w:rPr>
          <w:noProof/>
        </w:rPr>
        <w:tab/>
      </w:r>
      <w:r w:rsidR="00F0784B">
        <w:rPr>
          <w:noProof/>
        </w:rPr>
        <w:fldChar w:fldCharType="begin"/>
      </w:r>
      <w:r w:rsidR="00F0784B">
        <w:rPr>
          <w:noProof/>
        </w:rPr>
        <w:instrText xml:space="preserve"> PAGEREF _Toc491274521 \h </w:instrText>
      </w:r>
      <w:r w:rsidR="00F0784B">
        <w:rPr>
          <w:noProof/>
        </w:rPr>
      </w:r>
      <w:r w:rsidR="00F0784B">
        <w:rPr>
          <w:noProof/>
        </w:rPr>
        <w:fldChar w:fldCharType="separate"/>
      </w:r>
      <w:r w:rsidR="00F0784B">
        <w:rPr>
          <w:noProof/>
        </w:rPr>
        <w:t>4</w:t>
      </w:r>
      <w:r w:rsidR="00F0784B">
        <w:rPr>
          <w:noProof/>
        </w:rPr>
        <w:fldChar w:fldCharType="end"/>
      </w:r>
    </w:p>
    <w:p w:rsidR="00F0784B" w:rsidRDefault="00F0784B" w:rsidP="00F0784B">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Business Process Model</w:t>
      </w:r>
      <w:r>
        <w:rPr>
          <w:noProof/>
        </w:rPr>
        <w:tab/>
      </w:r>
      <w:r>
        <w:rPr>
          <w:noProof/>
        </w:rPr>
        <w:fldChar w:fldCharType="begin"/>
      </w:r>
      <w:r>
        <w:rPr>
          <w:noProof/>
        </w:rPr>
        <w:instrText xml:space="preserve"> PAGEREF _Toc491274522 \h </w:instrText>
      </w:r>
      <w:r>
        <w:rPr>
          <w:noProof/>
        </w:rPr>
      </w:r>
      <w:r>
        <w:rPr>
          <w:noProof/>
        </w:rPr>
        <w:fldChar w:fldCharType="separate"/>
      </w:r>
      <w:r>
        <w:rPr>
          <w:noProof/>
        </w:rPr>
        <w:t>5</w:t>
      </w:r>
      <w:r>
        <w:rPr>
          <w:noProof/>
        </w:rPr>
        <w:fldChar w:fldCharType="end"/>
      </w:r>
    </w:p>
    <w:p w:rsidR="00F0784B" w:rsidRDefault="00F0784B" w:rsidP="00F0784B">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_Toc491274523 \h </w:instrText>
      </w:r>
      <w:r>
        <w:rPr>
          <w:noProof/>
        </w:rPr>
      </w:r>
      <w:r>
        <w:rPr>
          <w:noProof/>
        </w:rPr>
        <w:fldChar w:fldCharType="separate"/>
      </w:r>
      <w:r>
        <w:rPr>
          <w:noProof/>
        </w:rPr>
        <w:t>6</w:t>
      </w:r>
      <w:r>
        <w:rPr>
          <w:noProof/>
        </w:rPr>
        <w:fldChar w:fldCharType="end"/>
      </w:r>
    </w:p>
    <w:p w:rsidR="00F0784B" w:rsidRDefault="00F0784B" w:rsidP="00F0784B">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_Toc491274524 \h </w:instrText>
      </w:r>
      <w:r>
        <w:rPr>
          <w:noProof/>
        </w:rPr>
      </w:r>
      <w:r>
        <w:rPr>
          <w:noProof/>
        </w:rPr>
        <w:fldChar w:fldCharType="separate"/>
      </w:r>
      <w:r>
        <w:rPr>
          <w:noProof/>
        </w:rPr>
        <w:t>7</w:t>
      </w:r>
      <w:r>
        <w:rPr>
          <w:noProof/>
        </w:rPr>
        <w:fldChar w:fldCharType="end"/>
      </w:r>
    </w:p>
    <w:p w:rsidR="00F0784B" w:rsidRDefault="00F0784B" w:rsidP="00F0784B">
      <w:pPr>
        <w:pStyle w:val="TOC2"/>
        <w:tabs>
          <w:tab w:val="right" w:leader="dot" w:pos="13310"/>
        </w:tabs>
        <w:ind w:left="2520"/>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_Toc491274525 \h </w:instrText>
      </w:r>
      <w:r>
        <w:rPr>
          <w:noProof/>
        </w:rPr>
      </w:r>
      <w:r>
        <w:rPr>
          <w:noProof/>
        </w:rPr>
        <w:fldChar w:fldCharType="separate"/>
      </w:r>
      <w:r>
        <w:rPr>
          <w:noProof/>
        </w:rPr>
        <w:t>8</w:t>
      </w:r>
      <w:r>
        <w:rPr>
          <w:noProof/>
        </w:rPr>
        <w:fldChar w:fldCharType="end"/>
      </w:r>
    </w:p>
    <w:p w:rsidR="00AB0983" w:rsidRDefault="00AB0983" w:rsidP="00F0784B">
      <w:pPr>
        <w:ind w:left="4840"/>
      </w:pPr>
      <w:r>
        <w:fldChar w:fldCharType="end"/>
      </w:r>
    </w:p>
    <w:p w:rsidR="00AB0983" w:rsidRDefault="00AB0983">
      <w:pPr>
        <w:pStyle w:val="Heading2"/>
        <w:pBdr>
          <w:top w:val="single" w:sz="48" w:space="6" w:color="auto"/>
        </w:pBdr>
      </w:pPr>
      <w:bookmarkStart w:id="9" w:name="_Toc275420912"/>
      <w:bookmarkStart w:id="10" w:name="_Toc283994324"/>
      <w:bookmarkStart w:id="11" w:name="_Toc491274521"/>
      <w:r>
        <w:lastRenderedPageBreak/>
        <w:t>Brief Description</w:t>
      </w:r>
      <w:bookmarkEnd w:id="1"/>
      <w:bookmarkEnd w:id="2"/>
      <w:bookmarkEnd w:id="3"/>
      <w:bookmarkEnd w:id="4"/>
      <w:bookmarkEnd w:id="5"/>
      <w:bookmarkEnd w:id="6"/>
      <w:bookmarkEnd w:id="9"/>
      <w:bookmarkEnd w:id="10"/>
      <w:bookmarkEnd w:id="11"/>
    </w:p>
    <w:p w:rsidR="00AB0983" w:rsidRDefault="00AB0983">
      <w:pPr>
        <w:rPr>
          <w:b/>
        </w:rPr>
      </w:pPr>
      <w:r>
        <w:rPr>
          <w:b/>
        </w:rPr>
        <w:t>Business Process:</w:t>
      </w:r>
      <w:r>
        <w:rPr>
          <w:b/>
        </w:rPr>
        <w:tab/>
        <w:t xml:space="preserve">3.4.1 </w:t>
      </w:r>
      <w:r w:rsidR="0022573E">
        <w:rPr>
          <w:b/>
        </w:rPr>
        <w:t>C2M.CCB</w:t>
      </w:r>
      <w:r w:rsidR="00ED733E">
        <w:rPr>
          <w:b/>
        </w:rPr>
        <w:t>.</w:t>
      </w:r>
      <w:r>
        <w:rPr>
          <w:b/>
        </w:rPr>
        <w:t>Manage</w:t>
      </w:r>
      <w:r w:rsidR="00FC5730">
        <w:rPr>
          <w:b/>
        </w:rPr>
        <w:t xml:space="preserve"> Contac</w:t>
      </w:r>
      <w:r>
        <w:rPr>
          <w:b/>
        </w:rPr>
        <w:t xml:space="preserve">ts                  </w:t>
      </w:r>
    </w:p>
    <w:p w:rsidR="00AB0983" w:rsidRDefault="00AB0983">
      <w:pPr>
        <w:rPr>
          <w:b/>
        </w:rPr>
      </w:pPr>
      <w:r>
        <w:rPr>
          <w:b/>
        </w:rPr>
        <w:t>Process Type:</w:t>
      </w:r>
      <w:r>
        <w:rPr>
          <w:b/>
        </w:rPr>
        <w:tab/>
      </w:r>
      <w:r>
        <w:rPr>
          <w:b/>
        </w:rPr>
        <w:tab/>
        <w:t xml:space="preserve">Process    </w:t>
      </w:r>
    </w:p>
    <w:p w:rsidR="00AB0983" w:rsidRPr="00A41C46" w:rsidRDefault="00AB0983" w:rsidP="00A41C46">
      <w:pPr>
        <w:rPr>
          <w:b/>
        </w:rPr>
      </w:pPr>
      <w:bookmarkStart w:id="12" w:name="_Toc283987477"/>
      <w:r w:rsidRPr="00A41C46">
        <w:rPr>
          <w:b/>
        </w:rPr>
        <w:t>Parent Process:</w:t>
      </w:r>
      <w:r w:rsidRPr="00A41C46">
        <w:rPr>
          <w:b/>
        </w:rPr>
        <w:tab/>
      </w:r>
      <w:r w:rsidRPr="00A41C46">
        <w:rPr>
          <w:b/>
        </w:rPr>
        <w:tab/>
      </w:r>
      <w:bookmarkEnd w:id="12"/>
      <w:r w:rsidRPr="00A41C46">
        <w:rPr>
          <w:b/>
        </w:rPr>
        <w:t xml:space="preserve">    </w:t>
      </w:r>
    </w:p>
    <w:p w:rsidR="00AB0983" w:rsidRDefault="00AB0983">
      <w:pPr>
        <w:rPr>
          <w:rFonts w:ascii="Times New Roman" w:hAnsi="Times New Roman"/>
          <w:b/>
          <w:sz w:val="24"/>
        </w:rPr>
      </w:pPr>
      <w:r>
        <w:rPr>
          <w:b/>
        </w:rPr>
        <w:t>Sibling Processes:</w:t>
      </w:r>
      <w:r>
        <w:rPr>
          <w:rFonts w:ascii="Times New Roman" w:hAnsi="Times New Roman"/>
          <w:b/>
          <w:sz w:val="24"/>
        </w:rPr>
        <w:t xml:space="preserve">               </w:t>
      </w:r>
    </w:p>
    <w:p w:rsidR="00AB0983" w:rsidRDefault="00AB0983">
      <w:pPr>
        <w:pStyle w:val="tty80"/>
        <w:rPr>
          <w:rFonts w:ascii="Book Antiqua" w:hAnsi="Book Antiqua"/>
        </w:rPr>
      </w:pPr>
    </w:p>
    <w:p w:rsidR="00AB0983" w:rsidRDefault="00AB0983">
      <w:pPr>
        <w:pStyle w:val="BodyText2"/>
        <w:rPr>
          <w:rFonts w:ascii="Book Antiqua" w:hAnsi="Book Antiqua"/>
          <w:sz w:val="20"/>
        </w:rPr>
      </w:pPr>
      <w:r>
        <w:rPr>
          <w:rFonts w:ascii="Book Antiqua" w:hAnsi="Book Antiqua"/>
          <w:sz w:val="20"/>
        </w:rPr>
        <w:t xml:space="preserve">Customer contacts are used to record when customers contact a company and why. </w:t>
      </w:r>
      <w:r w:rsidR="00DE0B35">
        <w:rPr>
          <w:rFonts w:ascii="Book Antiqua" w:hAnsi="Book Antiqua"/>
          <w:sz w:val="20"/>
        </w:rPr>
        <w:t xml:space="preserve">This process also represents typical activity </w:t>
      </w:r>
      <w:r w:rsidR="00FC5730">
        <w:rPr>
          <w:rFonts w:ascii="Book Antiqua" w:hAnsi="Book Antiqua"/>
          <w:sz w:val="20"/>
        </w:rPr>
        <w:t>that occurs when a c</w:t>
      </w:r>
      <w:r w:rsidR="00DE0B35">
        <w:rPr>
          <w:rFonts w:ascii="Book Antiqua" w:hAnsi="Book Antiqua"/>
          <w:sz w:val="20"/>
        </w:rPr>
        <w:t xml:space="preserve">ompany decides communicate </w:t>
      </w:r>
      <w:r w:rsidR="00FC5730">
        <w:rPr>
          <w:rFonts w:ascii="Book Antiqua" w:hAnsi="Book Antiqua"/>
          <w:sz w:val="20"/>
        </w:rPr>
        <w:t xml:space="preserve">with the customer </w:t>
      </w:r>
      <w:r w:rsidR="00DE0B35">
        <w:rPr>
          <w:rFonts w:ascii="Book Antiqua" w:hAnsi="Book Antiqua"/>
          <w:sz w:val="20"/>
        </w:rPr>
        <w:t>(e.g</w:t>
      </w:r>
      <w:r w:rsidR="00917391">
        <w:rPr>
          <w:rFonts w:ascii="Book Antiqua" w:hAnsi="Book Antiqua"/>
          <w:sz w:val="20"/>
        </w:rPr>
        <w:t>.</w:t>
      </w:r>
      <w:r w:rsidR="00DE0B35">
        <w:rPr>
          <w:rFonts w:ascii="Book Antiqua" w:hAnsi="Book Antiqua"/>
          <w:sz w:val="20"/>
        </w:rPr>
        <w:t xml:space="preserve"> send letters, make manual or automated phone calls</w:t>
      </w:r>
      <w:r w:rsidR="00820D17">
        <w:rPr>
          <w:rFonts w:ascii="Book Antiqua" w:hAnsi="Book Antiqua"/>
          <w:sz w:val="20"/>
        </w:rPr>
        <w:t>, SMS and email</w:t>
      </w:r>
      <w:r w:rsidR="00DE0B35">
        <w:rPr>
          <w:rFonts w:ascii="Book Antiqua" w:hAnsi="Book Antiqua"/>
          <w:sz w:val="20"/>
        </w:rPr>
        <w:t>)</w:t>
      </w:r>
      <w:r w:rsidR="00917391">
        <w:rPr>
          <w:rFonts w:ascii="Book Antiqua" w:hAnsi="Book Antiqua"/>
          <w:sz w:val="20"/>
        </w:rPr>
        <w:t>.</w:t>
      </w:r>
      <w:r w:rsidR="00DE0B35">
        <w:rPr>
          <w:rFonts w:ascii="Book Antiqua" w:hAnsi="Book Antiqua"/>
          <w:sz w:val="20"/>
        </w:rPr>
        <w:t xml:space="preserve"> </w:t>
      </w:r>
      <w:r>
        <w:rPr>
          <w:rFonts w:ascii="Book Antiqua" w:hAnsi="Book Antiqua"/>
          <w:sz w:val="20"/>
        </w:rPr>
        <w:t xml:space="preserve">This process provides </w:t>
      </w:r>
      <w:r w:rsidR="00DE0B35">
        <w:rPr>
          <w:rFonts w:ascii="Book Antiqua" w:hAnsi="Book Antiqua"/>
          <w:sz w:val="20"/>
        </w:rPr>
        <w:t xml:space="preserve">information </w:t>
      </w:r>
      <w:r>
        <w:rPr>
          <w:rFonts w:ascii="Book Antiqua" w:hAnsi="Book Antiqua"/>
          <w:sz w:val="20"/>
        </w:rPr>
        <w:t>how customer contacts are created and utilized in the system.</w:t>
      </w:r>
    </w:p>
    <w:p w:rsidR="00AB0983" w:rsidRDefault="00AB0983"/>
    <w:p w:rsidR="00AB0983" w:rsidRDefault="00AB0983">
      <w:pPr>
        <w:pStyle w:val="BodyText"/>
        <w:ind w:left="0"/>
      </w:pPr>
      <w:r>
        <w:t xml:space="preserve"> </w:t>
      </w:r>
    </w:p>
    <w:p w:rsidR="00AB0983" w:rsidRDefault="00AB0983" w:rsidP="001561D8">
      <w:pPr>
        <w:pStyle w:val="Heading2"/>
      </w:pPr>
      <w:bookmarkStart w:id="13" w:name="BPM1"/>
      <w:bookmarkStart w:id="14" w:name="_Business_Process_Model"/>
      <w:bookmarkStart w:id="15" w:name="_Toc491274522"/>
      <w:bookmarkStart w:id="16" w:name="_Toc220561030"/>
      <w:bookmarkStart w:id="17" w:name="_Toc220561223"/>
      <w:bookmarkStart w:id="18" w:name="_Toc220561551"/>
      <w:bookmarkStart w:id="19" w:name="_Toc220561871"/>
      <w:bookmarkStart w:id="20" w:name="_Toc220562309"/>
      <w:bookmarkStart w:id="21" w:name="_Toc220562599"/>
      <w:bookmarkEnd w:id="13"/>
      <w:bookmarkEnd w:id="14"/>
      <w:r>
        <w:lastRenderedPageBreak/>
        <w:t>Business Process</w:t>
      </w:r>
      <w:r w:rsidR="001561D8">
        <w:t xml:space="preserve"> Model</w:t>
      </w:r>
      <w:bookmarkEnd w:id="15"/>
      <w:r w:rsidR="001561D8">
        <w:t xml:space="preserve">   </w:t>
      </w:r>
      <w:bookmarkEnd w:id="16"/>
      <w:bookmarkEnd w:id="17"/>
      <w:bookmarkEnd w:id="18"/>
      <w:bookmarkEnd w:id="19"/>
      <w:bookmarkEnd w:id="20"/>
      <w:bookmarkEnd w:id="21"/>
    </w:p>
    <w:p w:rsidR="00AB0983" w:rsidRDefault="00AB0983">
      <w:pPr>
        <w:rPr>
          <w:rFonts w:ascii="Arial" w:hAnsi="Arial" w:cs="Arial"/>
          <w:b/>
          <w:u w:val="single"/>
          <w:lang w:eastAsia="en-US"/>
        </w:rPr>
      </w:pPr>
    </w:p>
    <w:p w:rsidR="00AB0983" w:rsidRDefault="003D11F8">
      <w:pPr>
        <w:rPr>
          <w:rFonts w:ascii="Arial" w:hAnsi="Arial" w:cs="Arial"/>
          <w:b/>
          <w:u w:val="single"/>
          <w:lang w:eastAsia="en-US"/>
        </w:rPr>
      </w:pPr>
      <w:r>
        <w:object w:dxaOrig="29325"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6pt;height:344.25pt" o:ole="">
            <v:imagedata r:id="rId8" o:title=""/>
          </v:shape>
          <o:OLEObject Type="Embed" ProgID="Visio.Drawing.15" ShapeID="_x0000_i1028" DrawAspect="Content" ObjectID="_1571477917" r:id="rId9"/>
        </w:object>
      </w:r>
      <w:bookmarkStart w:id="22" w:name="_GoBack"/>
      <w:bookmarkEnd w:id="22"/>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pStyle w:val="Heading2"/>
      </w:pPr>
      <w:bookmarkStart w:id="23" w:name="_Toc491274523"/>
      <w:r>
        <w:lastRenderedPageBreak/>
        <w:t>Test Documentation related to the Current Process</w:t>
      </w:r>
      <w:bookmarkEnd w:id="23"/>
      <w:r>
        <w:t xml:space="preserve"> </w:t>
      </w:r>
    </w:p>
    <w:p w:rsidR="00AB0983" w:rsidRDefault="00AB0983">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B0983">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AB0983" w:rsidRDefault="00AB0983">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AB0983" w:rsidRDefault="00AB0983">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AB0983" w:rsidRDefault="00AB0983">
            <w:pPr>
              <w:pStyle w:val="TableHeading"/>
            </w:pPr>
            <w:r>
              <w:t>Test Type</w:t>
            </w:r>
          </w:p>
        </w:tc>
      </w:tr>
      <w:tr w:rsidR="00AB0983">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5586"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1014"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r>
      <w:tr w:rsidR="00AB0983">
        <w:trPr>
          <w:cantSplit/>
          <w:trHeight w:val="255"/>
        </w:trPr>
        <w:tc>
          <w:tcPr>
            <w:tcW w:w="990" w:type="dxa"/>
            <w:tcBorders>
              <w:top w:val="nil"/>
              <w:left w:val="single" w:sz="12" w:space="0" w:color="auto"/>
              <w:bottom w:val="single" w:sz="6" w:space="0" w:color="auto"/>
              <w:right w:val="single" w:sz="6" w:space="0" w:color="auto"/>
            </w:tcBorders>
          </w:tcPr>
          <w:p w:rsidR="00AB0983" w:rsidRDefault="00AB0983">
            <w:pPr>
              <w:pStyle w:val="TableText"/>
            </w:pPr>
            <w:r>
              <w:t xml:space="preserve"> </w:t>
            </w:r>
          </w:p>
        </w:tc>
        <w:tc>
          <w:tcPr>
            <w:tcW w:w="5586" w:type="dxa"/>
            <w:tcBorders>
              <w:top w:val="nil"/>
              <w:left w:val="single" w:sz="6" w:space="0" w:color="auto"/>
              <w:bottom w:val="single" w:sz="6" w:space="0" w:color="auto"/>
              <w:right w:val="single" w:sz="6" w:space="0" w:color="auto"/>
            </w:tcBorders>
          </w:tcPr>
          <w:p w:rsidR="00AB0983" w:rsidRDefault="00AB0983">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AB0983" w:rsidRDefault="00AB0983">
            <w:pPr>
              <w:pStyle w:val="TableText"/>
            </w:pPr>
          </w:p>
        </w:tc>
      </w:tr>
      <w:tr w:rsidR="00AB0983">
        <w:trPr>
          <w:cantSplit/>
        </w:trPr>
        <w:tc>
          <w:tcPr>
            <w:tcW w:w="990" w:type="dxa"/>
            <w:tcBorders>
              <w:top w:val="single" w:sz="6" w:space="0" w:color="auto"/>
              <w:left w:val="single" w:sz="12" w:space="0" w:color="auto"/>
              <w:bottom w:val="single" w:sz="6" w:space="0" w:color="auto"/>
              <w:right w:val="single" w:sz="6" w:space="0" w:color="auto"/>
            </w:tcBorders>
          </w:tcPr>
          <w:p w:rsidR="00AB0983" w:rsidRDefault="00AB0983">
            <w:pPr>
              <w:pStyle w:val="TableText"/>
            </w:pPr>
          </w:p>
        </w:tc>
        <w:tc>
          <w:tcPr>
            <w:tcW w:w="5586"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1014"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r>
      <w:tr w:rsidR="00AB0983">
        <w:trPr>
          <w:cantSplit/>
        </w:trPr>
        <w:tc>
          <w:tcPr>
            <w:tcW w:w="990" w:type="dxa"/>
            <w:tcBorders>
              <w:top w:val="single" w:sz="6" w:space="0" w:color="auto"/>
              <w:left w:val="single" w:sz="12" w:space="0" w:color="auto"/>
              <w:bottom w:val="single" w:sz="6" w:space="0" w:color="auto"/>
              <w:right w:val="single" w:sz="6" w:space="0" w:color="auto"/>
            </w:tcBorders>
          </w:tcPr>
          <w:p w:rsidR="00AB0983" w:rsidRDefault="00AB0983">
            <w:pPr>
              <w:pStyle w:val="TableText"/>
            </w:pPr>
          </w:p>
        </w:tc>
        <w:tc>
          <w:tcPr>
            <w:tcW w:w="5586"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1014"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r>
      <w:tr w:rsidR="00AB0983">
        <w:trPr>
          <w:cantSplit/>
        </w:trPr>
        <w:tc>
          <w:tcPr>
            <w:tcW w:w="990" w:type="dxa"/>
            <w:tcBorders>
              <w:top w:val="single" w:sz="6" w:space="0" w:color="auto"/>
              <w:left w:val="single" w:sz="12" w:space="0" w:color="auto"/>
              <w:bottom w:val="single" w:sz="12" w:space="0" w:color="auto"/>
              <w:right w:val="single" w:sz="6" w:space="0" w:color="auto"/>
            </w:tcBorders>
          </w:tcPr>
          <w:p w:rsidR="00AB0983" w:rsidRDefault="00AB0983">
            <w:pPr>
              <w:pStyle w:val="TableText"/>
            </w:pPr>
          </w:p>
        </w:tc>
        <w:tc>
          <w:tcPr>
            <w:tcW w:w="5586" w:type="dxa"/>
            <w:tcBorders>
              <w:top w:val="single" w:sz="6" w:space="0" w:color="auto"/>
              <w:left w:val="single" w:sz="6" w:space="0" w:color="auto"/>
              <w:bottom w:val="single" w:sz="12" w:space="0" w:color="auto"/>
              <w:right w:val="single" w:sz="6" w:space="0" w:color="auto"/>
            </w:tcBorders>
          </w:tcPr>
          <w:p w:rsidR="00AB0983" w:rsidRDefault="00AB0983">
            <w:pPr>
              <w:pStyle w:val="TableText"/>
            </w:pPr>
          </w:p>
        </w:tc>
        <w:tc>
          <w:tcPr>
            <w:tcW w:w="1014" w:type="dxa"/>
            <w:tcBorders>
              <w:top w:val="single" w:sz="6" w:space="0" w:color="auto"/>
              <w:left w:val="single" w:sz="6" w:space="0" w:color="auto"/>
              <w:bottom w:val="single" w:sz="12" w:space="0" w:color="auto"/>
              <w:right w:val="single" w:sz="6" w:space="0" w:color="auto"/>
            </w:tcBorders>
          </w:tcPr>
          <w:p w:rsidR="00AB0983" w:rsidRDefault="00AB0983">
            <w:pPr>
              <w:pStyle w:val="TableText"/>
            </w:pPr>
          </w:p>
        </w:tc>
      </w:tr>
    </w:tbl>
    <w:p w:rsidR="00AB0983" w:rsidRDefault="00AB0983">
      <w:pPr>
        <w:keepNext/>
        <w:keepLines/>
        <w:spacing w:before="120" w:after="120"/>
        <w:rPr>
          <w:b/>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pStyle w:val="Heading2"/>
      </w:pPr>
      <w:bookmarkStart w:id="24" w:name="_Toc491274524"/>
      <w:r>
        <w:lastRenderedPageBreak/>
        <w:t>Document Control</w:t>
      </w:r>
      <w:bookmarkEnd w:id="24"/>
    </w:p>
    <w:p w:rsidR="00AB0983" w:rsidRDefault="00AB0983">
      <w:pPr>
        <w:keepNext/>
        <w:keepLines/>
        <w:spacing w:before="120" w:after="120"/>
        <w:rPr>
          <w:b/>
        </w:rPr>
      </w:pPr>
      <w:r>
        <w:rPr>
          <w:b/>
        </w:rPr>
        <w:t>Change Record</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96"/>
        <w:gridCol w:w="3780"/>
      </w:tblGrid>
      <w:tr w:rsidR="00AB0983" w:rsidTr="00036CB2">
        <w:trPr>
          <w:cantSplit/>
          <w:tblHeader/>
        </w:trPr>
        <w:tc>
          <w:tcPr>
            <w:tcW w:w="1086" w:type="dxa"/>
            <w:tcBorders>
              <w:top w:val="single" w:sz="12" w:space="0" w:color="auto"/>
              <w:left w:val="single" w:sz="12" w:space="0" w:color="auto"/>
              <w:bottom w:val="nil"/>
              <w:right w:val="nil"/>
            </w:tcBorders>
            <w:shd w:val="pct10" w:color="auto" w:fill="auto"/>
          </w:tcPr>
          <w:p w:rsidR="00AB0983" w:rsidRDefault="00AB0983">
            <w:pPr>
              <w:pStyle w:val="TableHeading"/>
            </w:pPr>
            <w:r>
              <w:t>Date</w:t>
            </w:r>
          </w:p>
        </w:tc>
        <w:tc>
          <w:tcPr>
            <w:tcW w:w="1794" w:type="dxa"/>
            <w:tcBorders>
              <w:top w:val="single" w:sz="12" w:space="0" w:color="auto"/>
              <w:left w:val="nil"/>
              <w:bottom w:val="nil"/>
              <w:right w:val="nil"/>
            </w:tcBorders>
            <w:shd w:val="pct10" w:color="auto" w:fill="auto"/>
          </w:tcPr>
          <w:p w:rsidR="00AB0983" w:rsidRDefault="00AB0983">
            <w:pPr>
              <w:pStyle w:val="TableHeading"/>
            </w:pPr>
            <w:r>
              <w:t>Author</w:t>
            </w:r>
          </w:p>
        </w:tc>
        <w:tc>
          <w:tcPr>
            <w:tcW w:w="996" w:type="dxa"/>
            <w:tcBorders>
              <w:top w:val="single" w:sz="12" w:space="0" w:color="auto"/>
              <w:left w:val="nil"/>
              <w:bottom w:val="nil"/>
              <w:right w:val="nil"/>
            </w:tcBorders>
            <w:shd w:val="pct10" w:color="auto" w:fill="auto"/>
          </w:tcPr>
          <w:p w:rsidR="00AB0983" w:rsidRDefault="00AB0983">
            <w:pPr>
              <w:pStyle w:val="TableHeading"/>
            </w:pPr>
            <w:r>
              <w:t>Version</w:t>
            </w:r>
          </w:p>
        </w:tc>
        <w:tc>
          <w:tcPr>
            <w:tcW w:w="3780" w:type="dxa"/>
            <w:tcBorders>
              <w:top w:val="single" w:sz="12" w:space="0" w:color="auto"/>
              <w:left w:val="nil"/>
              <w:bottom w:val="nil"/>
              <w:right w:val="single" w:sz="12" w:space="0" w:color="auto"/>
            </w:tcBorders>
            <w:shd w:val="pct10" w:color="auto" w:fill="auto"/>
          </w:tcPr>
          <w:p w:rsidR="00AB0983" w:rsidRDefault="00AB0983">
            <w:pPr>
              <w:pStyle w:val="TableHeading"/>
            </w:pPr>
            <w:r>
              <w:t>Change Reference</w:t>
            </w:r>
          </w:p>
        </w:tc>
      </w:tr>
      <w:tr w:rsidR="00AB0983" w:rsidTr="00036CB2">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1794"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996"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c>
          <w:tcPr>
            <w:tcW w:w="3780" w:type="dxa"/>
            <w:tcBorders>
              <w:top w:val="single" w:sz="6" w:space="0" w:color="auto"/>
              <w:left w:val="nil"/>
              <w:bottom w:val="single" w:sz="6" w:space="0" w:color="auto"/>
              <w:right w:val="nil"/>
            </w:tcBorders>
            <w:shd w:val="pct50" w:color="auto" w:fill="auto"/>
          </w:tcPr>
          <w:p w:rsidR="00AB0983" w:rsidRDefault="00AB0983">
            <w:pPr>
              <w:pStyle w:val="TableText"/>
              <w:rPr>
                <w:sz w:val="8"/>
              </w:rPr>
            </w:pPr>
          </w:p>
        </w:tc>
      </w:tr>
      <w:tr w:rsidR="00AB0983" w:rsidTr="00036CB2">
        <w:trPr>
          <w:cantSplit/>
        </w:trPr>
        <w:tc>
          <w:tcPr>
            <w:tcW w:w="1086" w:type="dxa"/>
            <w:tcBorders>
              <w:top w:val="nil"/>
              <w:left w:val="single" w:sz="12" w:space="0" w:color="auto"/>
              <w:bottom w:val="single" w:sz="6" w:space="0" w:color="auto"/>
              <w:right w:val="single" w:sz="6" w:space="0" w:color="auto"/>
            </w:tcBorders>
          </w:tcPr>
          <w:p w:rsidR="00AB0983" w:rsidRDefault="00036CB2">
            <w:pPr>
              <w:pStyle w:val="TableText"/>
            </w:pPr>
            <w:r>
              <w:t>08/11</w:t>
            </w:r>
            <w:r w:rsidR="001561D8">
              <w:t>/</w:t>
            </w:r>
            <w:r w:rsidR="00ED733E">
              <w:t>20</w:t>
            </w:r>
            <w:r>
              <w:t>17</w:t>
            </w:r>
          </w:p>
        </w:tc>
        <w:tc>
          <w:tcPr>
            <w:tcW w:w="1794" w:type="dxa"/>
            <w:tcBorders>
              <w:top w:val="nil"/>
              <w:left w:val="single" w:sz="6" w:space="0" w:color="auto"/>
              <w:bottom w:val="single" w:sz="6" w:space="0" w:color="auto"/>
              <w:right w:val="single" w:sz="6" w:space="0" w:color="auto"/>
            </w:tcBorders>
          </w:tcPr>
          <w:p w:rsidR="00AB0983" w:rsidRDefault="00036CB2">
            <w:pPr>
              <w:pStyle w:val="TableText"/>
            </w:pPr>
            <w:r>
              <w:rPr>
                <w:rStyle w:val="HighlightedVariable"/>
                <w:color w:val="auto"/>
              </w:rPr>
              <w:t>Kashif Q. Qureshi</w:t>
            </w:r>
          </w:p>
        </w:tc>
        <w:tc>
          <w:tcPr>
            <w:tcW w:w="996" w:type="dxa"/>
            <w:tcBorders>
              <w:top w:val="nil"/>
              <w:left w:val="single" w:sz="6" w:space="0" w:color="auto"/>
              <w:bottom w:val="single" w:sz="6" w:space="0" w:color="auto"/>
              <w:right w:val="single" w:sz="6" w:space="0" w:color="auto"/>
            </w:tcBorders>
          </w:tcPr>
          <w:p w:rsidR="00AB0983" w:rsidRDefault="00036CB2">
            <w:pPr>
              <w:pStyle w:val="TableText"/>
            </w:pPr>
            <w:r>
              <w:t>Draft</w:t>
            </w:r>
          </w:p>
        </w:tc>
        <w:tc>
          <w:tcPr>
            <w:tcW w:w="3780" w:type="dxa"/>
            <w:tcBorders>
              <w:top w:val="nil"/>
              <w:left w:val="single" w:sz="6" w:space="0" w:color="auto"/>
              <w:bottom w:val="single" w:sz="6" w:space="0" w:color="auto"/>
              <w:right w:val="single" w:sz="12" w:space="0" w:color="auto"/>
            </w:tcBorders>
          </w:tcPr>
          <w:p w:rsidR="00AB0983" w:rsidRDefault="004F6D27" w:rsidP="00036CB2">
            <w:pPr>
              <w:pStyle w:val="TableText"/>
            </w:pPr>
            <w:r>
              <w:t>Modified</w:t>
            </w:r>
            <w:r w:rsidR="00055482">
              <w:t xml:space="preserve"> for C2M</w:t>
            </w:r>
          </w:p>
        </w:tc>
      </w:tr>
      <w:tr w:rsidR="00ED733E" w:rsidTr="00036CB2">
        <w:trPr>
          <w:cantSplit/>
        </w:trPr>
        <w:tc>
          <w:tcPr>
            <w:tcW w:w="1086" w:type="dxa"/>
            <w:tcBorders>
              <w:top w:val="nil"/>
              <w:left w:val="single" w:sz="12" w:space="0" w:color="auto"/>
              <w:bottom w:val="single" w:sz="6" w:space="0" w:color="auto"/>
              <w:right w:val="single" w:sz="6" w:space="0" w:color="auto"/>
            </w:tcBorders>
          </w:tcPr>
          <w:p w:rsidR="00ED733E" w:rsidRDefault="00036CB2">
            <w:pPr>
              <w:pStyle w:val="TableText"/>
            </w:pPr>
            <w:r>
              <w:t>08/18/2017</w:t>
            </w:r>
          </w:p>
        </w:tc>
        <w:tc>
          <w:tcPr>
            <w:tcW w:w="1794" w:type="dxa"/>
            <w:tcBorders>
              <w:top w:val="nil"/>
              <w:left w:val="single" w:sz="6" w:space="0" w:color="auto"/>
              <w:bottom w:val="single" w:sz="6" w:space="0" w:color="auto"/>
              <w:right w:val="single" w:sz="6" w:space="0" w:color="auto"/>
            </w:tcBorders>
          </w:tcPr>
          <w:p w:rsidR="00ED733E" w:rsidRDefault="00036CB2">
            <w:pPr>
              <w:pStyle w:val="TableText"/>
              <w:rPr>
                <w:rStyle w:val="HighlightedVariable"/>
                <w:color w:val="auto"/>
              </w:rPr>
            </w:pPr>
            <w:r>
              <w:rPr>
                <w:rStyle w:val="HighlightedVariable"/>
                <w:color w:val="auto"/>
              </w:rPr>
              <w:t>Kashif Q. Qureshi</w:t>
            </w:r>
          </w:p>
        </w:tc>
        <w:tc>
          <w:tcPr>
            <w:tcW w:w="996" w:type="dxa"/>
            <w:tcBorders>
              <w:top w:val="nil"/>
              <w:left w:val="single" w:sz="6" w:space="0" w:color="auto"/>
              <w:bottom w:val="single" w:sz="6" w:space="0" w:color="auto"/>
              <w:right w:val="single" w:sz="6" w:space="0" w:color="auto"/>
            </w:tcBorders>
          </w:tcPr>
          <w:p w:rsidR="00ED733E" w:rsidRDefault="00036CB2">
            <w:pPr>
              <w:pStyle w:val="TableText"/>
            </w:pPr>
            <w:r>
              <w:t>Final Draft</w:t>
            </w:r>
          </w:p>
        </w:tc>
        <w:tc>
          <w:tcPr>
            <w:tcW w:w="3780" w:type="dxa"/>
            <w:tcBorders>
              <w:top w:val="nil"/>
              <w:left w:val="single" w:sz="6" w:space="0" w:color="auto"/>
              <w:bottom w:val="single" w:sz="6" w:space="0" w:color="auto"/>
              <w:right w:val="single" w:sz="12" w:space="0" w:color="auto"/>
            </w:tcBorders>
          </w:tcPr>
          <w:p w:rsidR="00ED733E" w:rsidRDefault="00ED733E">
            <w:pPr>
              <w:pStyle w:val="TableText"/>
            </w:pPr>
          </w:p>
        </w:tc>
      </w:tr>
      <w:tr w:rsidR="00AB0983" w:rsidTr="00036CB2">
        <w:trPr>
          <w:cantSplit/>
        </w:trPr>
        <w:tc>
          <w:tcPr>
            <w:tcW w:w="1086" w:type="dxa"/>
            <w:tcBorders>
              <w:top w:val="single" w:sz="6" w:space="0" w:color="auto"/>
              <w:left w:val="single" w:sz="12" w:space="0" w:color="auto"/>
              <w:bottom w:val="single" w:sz="6" w:space="0" w:color="auto"/>
              <w:right w:val="single" w:sz="6" w:space="0" w:color="auto"/>
            </w:tcBorders>
          </w:tcPr>
          <w:p w:rsidR="00AB0983" w:rsidRDefault="00055482">
            <w:pPr>
              <w:pStyle w:val="TableText"/>
            </w:pPr>
            <w:r>
              <w:t>08/26/2017</w:t>
            </w:r>
          </w:p>
        </w:tc>
        <w:tc>
          <w:tcPr>
            <w:tcW w:w="1794" w:type="dxa"/>
            <w:tcBorders>
              <w:top w:val="single" w:sz="6" w:space="0" w:color="auto"/>
              <w:left w:val="single" w:sz="6" w:space="0" w:color="auto"/>
              <w:bottom w:val="single" w:sz="6" w:space="0" w:color="auto"/>
              <w:right w:val="single" w:sz="6" w:space="0" w:color="auto"/>
            </w:tcBorders>
          </w:tcPr>
          <w:p w:rsidR="00AB0983" w:rsidRDefault="00055482">
            <w:pPr>
              <w:pStyle w:val="TableText"/>
            </w:pPr>
            <w:r>
              <w:t>Galina Polonsky</w:t>
            </w:r>
          </w:p>
        </w:tc>
        <w:tc>
          <w:tcPr>
            <w:tcW w:w="996"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3780" w:type="dxa"/>
            <w:tcBorders>
              <w:top w:val="single" w:sz="6" w:space="0" w:color="auto"/>
              <w:left w:val="single" w:sz="6" w:space="0" w:color="auto"/>
              <w:bottom w:val="single" w:sz="6" w:space="0" w:color="auto"/>
              <w:right w:val="single" w:sz="12" w:space="0" w:color="auto"/>
            </w:tcBorders>
          </w:tcPr>
          <w:p w:rsidR="00AB0983" w:rsidRDefault="00055482">
            <w:pPr>
              <w:pStyle w:val="TableText"/>
            </w:pPr>
            <w:r>
              <w:t>Reviewed, Approved</w:t>
            </w:r>
          </w:p>
        </w:tc>
      </w:tr>
      <w:tr w:rsidR="00AB0983" w:rsidTr="00036CB2">
        <w:trPr>
          <w:cantSplit/>
        </w:trPr>
        <w:tc>
          <w:tcPr>
            <w:tcW w:w="1086" w:type="dxa"/>
            <w:tcBorders>
              <w:top w:val="single" w:sz="6" w:space="0" w:color="auto"/>
              <w:left w:val="single" w:sz="12" w:space="0" w:color="auto"/>
              <w:bottom w:val="single" w:sz="6" w:space="0" w:color="auto"/>
              <w:right w:val="single" w:sz="6" w:space="0" w:color="auto"/>
            </w:tcBorders>
          </w:tcPr>
          <w:p w:rsidR="00AB0983" w:rsidRDefault="00AB0983">
            <w:pPr>
              <w:pStyle w:val="TableText"/>
            </w:pPr>
          </w:p>
        </w:tc>
        <w:tc>
          <w:tcPr>
            <w:tcW w:w="1794"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996" w:type="dxa"/>
            <w:tcBorders>
              <w:top w:val="single" w:sz="6" w:space="0" w:color="auto"/>
              <w:left w:val="single" w:sz="6" w:space="0" w:color="auto"/>
              <w:bottom w:val="single" w:sz="6" w:space="0" w:color="auto"/>
              <w:right w:val="single" w:sz="6" w:space="0" w:color="auto"/>
            </w:tcBorders>
          </w:tcPr>
          <w:p w:rsidR="00AB0983" w:rsidRDefault="00AB0983">
            <w:pPr>
              <w:pStyle w:val="TableText"/>
            </w:pPr>
          </w:p>
        </w:tc>
        <w:tc>
          <w:tcPr>
            <w:tcW w:w="3780" w:type="dxa"/>
            <w:tcBorders>
              <w:top w:val="single" w:sz="6" w:space="0" w:color="auto"/>
              <w:left w:val="single" w:sz="6" w:space="0" w:color="auto"/>
              <w:bottom w:val="single" w:sz="6" w:space="0" w:color="auto"/>
              <w:right w:val="single" w:sz="12" w:space="0" w:color="auto"/>
            </w:tcBorders>
          </w:tcPr>
          <w:p w:rsidR="00AB0983" w:rsidRDefault="00AB0983">
            <w:pPr>
              <w:pStyle w:val="TableText"/>
            </w:pPr>
          </w:p>
        </w:tc>
      </w:tr>
      <w:tr w:rsidR="00AB0983" w:rsidTr="00036CB2">
        <w:trPr>
          <w:cantSplit/>
        </w:trPr>
        <w:tc>
          <w:tcPr>
            <w:tcW w:w="1086" w:type="dxa"/>
            <w:tcBorders>
              <w:top w:val="single" w:sz="6" w:space="0" w:color="auto"/>
              <w:left w:val="single" w:sz="12" w:space="0" w:color="auto"/>
              <w:bottom w:val="single" w:sz="12" w:space="0" w:color="auto"/>
              <w:right w:val="single" w:sz="6" w:space="0" w:color="auto"/>
            </w:tcBorders>
          </w:tcPr>
          <w:p w:rsidR="00AB0983" w:rsidRDefault="00AB0983">
            <w:pPr>
              <w:pStyle w:val="TableText"/>
            </w:pPr>
          </w:p>
        </w:tc>
        <w:tc>
          <w:tcPr>
            <w:tcW w:w="1794" w:type="dxa"/>
            <w:tcBorders>
              <w:top w:val="single" w:sz="6" w:space="0" w:color="auto"/>
              <w:left w:val="single" w:sz="6" w:space="0" w:color="auto"/>
              <w:bottom w:val="single" w:sz="12" w:space="0" w:color="auto"/>
              <w:right w:val="single" w:sz="6" w:space="0" w:color="auto"/>
            </w:tcBorders>
          </w:tcPr>
          <w:p w:rsidR="00AB0983" w:rsidRDefault="00AB0983">
            <w:pPr>
              <w:pStyle w:val="TableText"/>
            </w:pPr>
          </w:p>
        </w:tc>
        <w:tc>
          <w:tcPr>
            <w:tcW w:w="996" w:type="dxa"/>
            <w:tcBorders>
              <w:top w:val="single" w:sz="6" w:space="0" w:color="auto"/>
              <w:left w:val="single" w:sz="6" w:space="0" w:color="auto"/>
              <w:bottom w:val="single" w:sz="12" w:space="0" w:color="auto"/>
              <w:right w:val="single" w:sz="6" w:space="0" w:color="auto"/>
            </w:tcBorders>
          </w:tcPr>
          <w:p w:rsidR="00AB0983" w:rsidRDefault="00AB0983">
            <w:pPr>
              <w:pStyle w:val="TableText"/>
            </w:pPr>
          </w:p>
        </w:tc>
        <w:tc>
          <w:tcPr>
            <w:tcW w:w="3780" w:type="dxa"/>
            <w:tcBorders>
              <w:top w:val="single" w:sz="6" w:space="0" w:color="auto"/>
              <w:left w:val="single" w:sz="6" w:space="0" w:color="auto"/>
              <w:bottom w:val="single" w:sz="12" w:space="0" w:color="auto"/>
              <w:right w:val="single" w:sz="12" w:space="0" w:color="auto"/>
            </w:tcBorders>
          </w:tcPr>
          <w:p w:rsidR="00AB0983" w:rsidRDefault="00AB0983">
            <w:pPr>
              <w:pStyle w:val="TableText"/>
            </w:pPr>
          </w:p>
        </w:tc>
      </w:tr>
    </w:tbl>
    <w:p w:rsidR="00AB0983" w:rsidRDefault="00AB0983">
      <w:pPr>
        <w:rPr>
          <w:rFonts w:ascii="Arial" w:hAnsi="Arial" w:cs="Arial"/>
          <w:b/>
          <w:u w:val="single"/>
          <w:lang w:eastAsia="en-US"/>
        </w:rPr>
      </w:pPr>
    </w:p>
    <w:p w:rsidR="00AB0983" w:rsidRDefault="00AB0983">
      <w:pPr>
        <w:pStyle w:val="Heading2"/>
      </w:pPr>
      <w:bookmarkStart w:id="25" w:name="_Attachments"/>
      <w:bookmarkStart w:id="26" w:name="_Toc491274525"/>
      <w:bookmarkEnd w:id="25"/>
      <w:r>
        <w:lastRenderedPageBreak/>
        <w:t>Attachments</w:t>
      </w:r>
      <w:bookmarkEnd w:id="26"/>
    </w:p>
    <w:p w:rsidR="00AB0983" w:rsidRDefault="00AB0983">
      <w:pPr>
        <w:rPr>
          <w:rFonts w:ascii="Arial" w:hAnsi="Arial" w:cs="Arial"/>
          <w:b/>
          <w:u w:val="single"/>
          <w:lang w:eastAsia="en-US"/>
        </w:rPr>
      </w:pPr>
      <w:bookmarkStart w:id="27" w:name="_Customer_Contact_Page:"/>
      <w:bookmarkEnd w:id="27"/>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p w:rsidR="00AB0983" w:rsidRDefault="00AB0983">
      <w:pPr>
        <w:rPr>
          <w:rFonts w:ascii="Arial" w:hAnsi="Arial" w:cs="Arial"/>
          <w:b/>
          <w:u w:val="single"/>
          <w:lang w:eastAsia="en-US"/>
        </w:rPr>
      </w:pPr>
    </w:p>
    <w:sectPr w:rsidR="00AB0983">
      <w:headerReference w:type="default" r:id="rId10"/>
      <w:footerReference w:type="even" r:id="rId11"/>
      <w:footerReference w:type="default" r:id="rId12"/>
      <w:footerReference w:type="first" r:id="rId13"/>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85" w:rsidRDefault="00E30885">
      <w:r>
        <w:separator/>
      </w:r>
    </w:p>
  </w:endnote>
  <w:endnote w:type="continuationSeparator" w:id="0">
    <w:p w:rsidR="00E30885" w:rsidRDefault="00E3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9DA" w:rsidRDefault="00F979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F979DA" w:rsidRDefault="00F979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9DA" w:rsidRDefault="00B83BFE">
    <w:pPr>
      <w:pStyle w:val="Footer"/>
      <w:jc w:val="right"/>
    </w:pPr>
    <w:r>
      <w:fldChar w:fldCharType="begin"/>
    </w:r>
    <w:r>
      <w:instrText xml:space="preserve"> PAGE   \* MERGEFORMAT </w:instrText>
    </w:r>
    <w:r>
      <w:fldChar w:fldCharType="separate"/>
    </w:r>
    <w:r w:rsidR="003D11F8">
      <w:rPr>
        <w:noProof/>
      </w:rPr>
      <w:t>4</w:t>
    </w:r>
    <w:r>
      <w:rPr>
        <w:noProof/>
      </w:rPr>
      <w:fldChar w:fldCharType="end"/>
    </w:r>
  </w:p>
  <w:p w:rsidR="0022573E" w:rsidRPr="00ED733E" w:rsidRDefault="0022573E" w:rsidP="0022573E">
    <w:pPr>
      <w:pStyle w:val="Header"/>
      <w:rPr>
        <w:bCs/>
        <w:color w:val="17365D"/>
      </w:rPr>
    </w:pPr>
    <w:r>
      <w:rPr>
        <w:bCs/>
        <w:color w:val="17365D"/>
      </w:rPr>
      <w:t>3.4.1.1 C2M.CCB.v2.6</w:t>
    </w:r>
    <w:r w:rsidRPr="00ED733E">
      <w:rPr>
        <w:b/>
        <w:bCs/>
      </w:rPr>
      <w:t>.</w:t>
    </w:r>
    <w:r w:rsidRPr="00ED733E">
      <w:rPr>
        <w:bCs/>
        <w:color w:val="17365D"/>
      </w:rPr>
      <w:t>Manage Contacts</w:t>
    </w:r>
  </w:p>
  <w:p w:rsidR="00F979DA" w:rsidRDefault="00F979DA">
    <w:pPr>
      <w:pStyle w:val="Header"/>
      <w:jc w:val="center"/>
      <w:rPr>
        <w:color w:val="17365D"/>
      </w:rPr>
    </w:pPr>
    <w:r>
      <w:rPr>
        <w:rFonts w:ascii="Arial" w:hAnsi="Arial" w:cs="Arial"/>
        <w:b/>
        <w:bCs/>
        <w:color w:val="000000"/>
        <w:sz w:val="12"/>
        <w:szCs w:val="12"/>
        <w:lang w:eastAsia="en-US"/>
      </w:rPr>
      <w:t>Copyright © 201</w:t>
    </w:r>
    <w:r w:rsidR="00036CB2">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9DA" w:rsidRDefault="00F979DA">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85" w:rsidRDefault="00E30885">
      <w:r>
        <w:separator/>
      </w:r>
    </w:p>
  </w:footnote>
  <w:footnote w:type="continuationSeparator" w:id="0">
    <w:p w:rsidR="00E30885" w:rsidRDefault="00E30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9DA" w:rsidRPr="00ED733E" w:rsidRDefault="0022573E">
    <w:pPr>
      <w:pStyle w:val="Header"/>
      <w:rPr>
        <w:bCs/>
        <w:color w:val="17365D"/>
      </w:rPr>
    </w:pPr>
    <w:r>
      <w:rPr>
        <w:bCs/>
        <w:color w:val="17365D"/>
      </w:rPr>
      <w:t>3.4.1.1 C2M.CCB.v2.6</w:t>
    </w:r>
    <w:r w:rsidR="00ED733E" w:rsidRPr="00ED733E">
      <w:rPr>
        <w:b/>
        <w:bCs/>
      </w:rPr>
      <w:t>.</w:t>
    </w:r>
    <w:r w:rsidR="00F979DA" w:rsidRPr="00ED733E">
      <w:rPr>
        <w:bCs/>
        <w:color w:val="17365D"/>
      </w:rPr>
      <w:t>Manage Contacts</w:t>
    </w:r>
  </w:p>
  <w:p w:rsidR="00F979DA" w:rsidRDefault="00F979DA">
    <w:pPr>
      <w:pStyle w:val="Header"/>
      <w:framePr w:hSpace="187" w:wrap="auto" w:vAnchor="text" w:hAnchor="margin" w:xAlign="right" w:y="1"/>
    </w:pPr>
  </w:p>
  <w:p w:rsidR="00F979DA" w:rsidRDefault="00F97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3"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1"/>
  </w:num>
  <w:num w:numId="2">
    <w:abstractNumId w:val="8"/>
  </w:num>
  <w:num w:numId="3">
    <w:abstractNumId w:val="5"/>
  </w:num>
  <w:num w:numId="4">
    <w:abstractNumId w:val="6"/>
  </w:num>
  <w:num w:numId="5">
    <w:abstractNumId w:val="10"/>
  </w:num>
  <w:num w:numId="6">
    <w:abstractNumId w:val="14"/>
  </w:num>
  <w:num w:numId="7">
    <w:abstractNumId w:val="21"/>
  </w:num>
  <w:num w:numId="8">
    <w:abstractNumId w:val="18"/>
  </w:num>
  <w:num w:numId="9">
    <w:abstractNumId w:val="4"/>
  </w:num>
  <w:num w:numId="10">
    <w:abstractNumId w:val="16"/>
  </w:num>
  <w:num w:numId="11">
    <w:abstractNumId w:val="15"/>
  </w:num>
  <w:num w:numId="12">
    <w:abstractNumId w:val="24"/>
  </w:num>
  <w:num w:numId="13">
    <w:abstractNumId w:val="9"/>
  </w:num>
  <w:num w:numId="14">
    <w:abstractNumId w:val="3"/>
  </w:num>
  <w:num w:numId="15">
    <w:abstractNumId w:val="22"/>
  </w:num>
  <w:num w:numId="16">
    <w:abstractNumId w:val="2"/>
  </w:num>
  <w:num w:numId="17">
    <w:abstractNumId w:val="20"/>
  </w:num>
  <w:num w:numId="18">
    <w:abstractNumId w:val="23"/>
  </w:num>
  <w:num w:numId="19">
    <w:abstractNumId w:val="13"/>
  </w:num>
  <w:num w:numId="20">
    <w:abstractNumId w:val="17"/>
  </w:num>
  <w:num w:numId="21">
    <w:abstractNumId w:val="12"/>
  </w:num>
  <w:num w:numId="22">
    <w:abstractNumId w:val="1"/>
  </w:num>
  <w:num w:numId="23">
    <w:abstractNumId w:val="7"/>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2937"/>
    <w:rsid w:val="00036CB2"/>
    <w:rsid w:val="00055482"/>
    <w:rsid w:val="0008254E"/>
    <w:rsid w:val="001561D8"/>
    <w:rsid w:val="001826CC"/>
    <w:rsid w:val="001924C5"/>
    <w:rsid w:val="0021307E"/>
    <w:rsid w:val="0022573E"/>
    <w:rsid w:val="00255D4C"/>
    <w:rsid w:val="00316C52"/>
    <w:rsid w:val="00355D82"/>
    <w:rsid w:val="00377752"/>
    <w:rsid w:val="003C6421"/>
    <w:rsid w:val="003D11F8"/>
    <w:rsid w:val="004F6D27"/>
    <w:rsid w:val="005071BC"/>
    <w:rsid w:val="007F061B"/>
    <w:rsid w:val="00820D17"/>
    <w:rsid w:val="00822937"/>
    <w:rsid w:val="00854900"/>
    <w:rsid w:val="00917391"/>
    <w:rsid w:val="00947DBA"/>
    <w:rsid w:val="009E4807"/>
    <w:rsid w:val="00A41C46"/>
    <w:rsid w:val="00A63077"/>
    <w:rsid w:val="00A8184B"/>
    <w:rsid w:val="00AB0983"/>
    <w:rsid w:val="00AE1B63"/>
    <w:rsid w:val="00B0479A"/>
    <w:rsid w:val="00B83BFE"/>
    <w:rsid w:val="00CF1863"/>
    <w:rsid w:val="00DB3773"/>
    <w:rsid w:val="00DD62EF"/>
    <w:rsid w:val="00DE0B35"/>
    <w:rsid w:val="00E019B7"/>
    <w:rsid w:val="00E30885"/>
    <w:rsid w:val="00E67655"/>
    <w:rsid w:val="00E70F77"/>
    <w:rsid w:val="00ED733E"/>
    <w:rsid w:val="00F0784B"/>
    <w:rsid w:val="00F979DA"/>
    <w:rsid w:val="00FC5730"/>
    <w:rsid w:val="00FD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E5CDD8-932F-4A51-9E3E-C73C9D59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DocumentMap">
    <w:name w:val="Document Map"/>
    <w:basedOn w:val="Normal"/>
    <w:semiHidden/>
    <w:pPr>
      <w:shd w:val="clear" w:color="auto" w:fill="000080"/>
    </w:pPr>
    <w:rPr>
      <w:rFonts w:ascii="Tahoma" w:hAnsi="Tahoma" w:cs="Tahoma"/>
    </w:rPr>
  </w:style>
  <w:style w:type="character" w:customStyle="1" w:styleId="motreename1">
    <w:name w:val="motreename1"/>
    <w:basedOn w:val="DefaultParagraphFont"/>
    <w:rPr>
      <w:rFonts w:ascii="Arial" w:hAnsi="Arial" w:cs="Arial" w:hint="default"/>
      <w:b w:val="0"/>
      <w:bCs w:val="0"/>
      <w:i w:val="0"/>
      <w:iCs w:val="0"/>
      <w:color w:val="000000"/>
      <w:sz w:val="20"/>
      <w:szCs w:val="20"/>
    </w:rPr>
  </w:style>
  <w:style w:type="character" w:customStyle="1" w:styleId="fieldvalue">
    <w:name w:val="fieldvalue"/>
    <w:basedOn w:val="DefaultParagraphFont"/>
    <w:rPr>
      <w:b/>
      <w:bCs/>
      <w:i/>
      <w:iCs/>
      <w:color w:val="000080"/>
    </w:rPr>
  </w:style>
  <w:style w:type="character" w:styleId="FollowedHyperlink">
    <w:name w:val="FollowedHyperlink"/>
    <w:basedOn w:val="DefaultParagraphFont"/>
    <w:semiHidden/>
    <w:rPr>
      <w:color w:val="80008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odyText2">
    <w:name w:val="Body Text 2"/>
    <w:basedOn w:val="Normal"/>
    <w:semiHidden/>
    <w:rPr>
      <w:rFonts w:ascii="Times New Roman" w:hAnsi="Times New Roman"/>
      <w:sz w:val="24"/>
    </w:rPr>
  </w:style>
  <w:style w:type="paragraph" w:styleId="NoSpacing">
    <w:name w:val="No Spacing"/>
    <w:qFormat/>
    <w:rPr>
      <w:rFonts w:ascii="Calibri" w:hAnsi="Calibri"/>
      <w:sz w:val="22"/>
      <w:szCs w:val="22"/>
    </w:rPr>
  </w:style>
  <w:style w:type="character" w:customStyle="1" w:styleId="NoSpacingChar">
    <w:name w:val="No Spacing Char"/>
    <w:basedOn w:val="DefaultParagraphFont"/>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Manage Customer Contacts</vt:lpstr>
    </vt:vector>
  </TitlesOfParts>
  <Company>Oracle Corporation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Customer Contacts</dc:title>
  <dc:creator>GHedman</dc:creator>
  <cp:keywords>CC&amp;B</cp:keywords>
  <dc:description>Copyright © 2010, Oracle Corporation.  All rights reserved.</dc:description>
  <cp:lastModifiedBy>galina polonsky</cp:lastModifiedBy>
  <cp:revision>10</cp:revision>
  <cp:lastPrinted>2015-04-08T03:06:00Z</cp:lastPrinted>
  <dcterms:created xsi:type="dcterms:W3CDTF">2015-04-08T02:57:00Z</dcterms:created>
  <dcterms:modified xsi:type="dcterms:W3CDTF">2017-11-06T18:52:00Z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CNT2369901</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kashif.qureshi@oracle.com</vt:lpwstr>
  </property>
  <property fmtid="{D5CDD505-2E9C-101B-9397-08002B2CF9AE}" pid="6" name="DISdID">
    <vt:lpwstr>5969517</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https://content.oracle.com/content/idcplg?IdcService=DESKTOP_DOC_INFO&amp;dDocName=CNT2369901&amp;dID=5969517&amp;ClientControlled=DocMan,taskpane&amp;coreContentOnly=1</vt:lpwstr>
  </property>
</Properties>
</file>